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МЕНЕДЖМЕНТ</w:t>
      </w:r>
      <w:r w:rsidRPr="00FE261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</w:t>
      </w:r>
      <w:r w:rsidR="00F709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4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38.03.01</w:t>
      </w:r>
      <w:r w:rsidR="00F70906" w:rsidRPr="00F70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Экономика</w:t>
      </w:r>
    </w:p>
    <w:p w:rsidR="00F70906" w:rsidRPr="00F70906" w:rsidRDefault="00FE2616" w:rsidP="00F709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Профиль подготовки  - </w:t>
      </w:r>
      <w:r w:rsidR="00F70906" w:rsidRPr="00F70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экономика организации (предприятия)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Квалификация (степень)</w:t>
      </w:r>
      <w:r w:rsidR="00F70906">
        <w:rPr>
          <w:rFonts w:ascii="Times New Roman" w:eastAsia="Calibri" w:hAnsi="Times New Roman" w:cs="Times New Roman"/>
          <w:b/>
          <w:sz w:val="24"/>
          <w:szCs w:val="24"/>
        </w:rPr>
        <w:t xml:space="preserve"> - бакалавр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 - очная, </w:t>
      </w:r>
      <w:r w:rsidR="00F64D60">
        <w:rPr>
          <w:rFonts w:ascii="Times New Roman" w:eastAsia="Calibri" w:hAnsi="Times New Roman" w:cs="Times New Roman"/>
          <w:b/>
          <w:sz w:val="24"/>
          <w:szCs w:val="24"/>
        </w:rPr>
        <w:t xml:space="preserve">очно-заочная, </w:t>
      </w: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заочная 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реализуется кафедрой 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экономики</w:t>
      </w:r>
      <w:r w:rsidR="00F64D60">
        <w:rPr>
          <w:rFonts w:ascii="Times New Roman" w:eastAsia="Calibri" w:hAnsi="Times New Roman" w:cs="Times New Roman"/>
          <w:b/>
          <w:sz w:val="24"/>
          <w:szCs w:val="24"/>
        </w:rPr>
        <w:t xml:space="preserve"> и управления</w:t>
      </w: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4D60" w:rsidRDefault="00F64D60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1. ЦЕЛИ ОСВОЕНИЯ ДИСЦИПЛИНЫ</w:t>
      </w:r>
    </w:p>
    <w:p w:rsidR="00FE2616" w:rsidRPr="00FE2616" w:rsidRDefault="00FE2616" w:rsidP="00FE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D71" w:rsidRPr="00EA1D71" w:rsidRDefault="00EA1D71" w:rsidP="00EA1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D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данной учебной дисциплины является подготовка бакалавра к профессиональной деятельности в области экономики,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деятельности, знаний по истории развития, основным видам и технологиям менеджмента, а также понимание методологических основ концепций менеджмента. </w:t>
      </w:r>
    </w:p>
    <w:p w:rsidR="00EA1D71" w:rsidRPr="00EA1D71" w:rsidRDefault="00EA1D71" w:rsidP="00EA1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D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</w:t>
      </w:r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дисциплины «Менеджмент» - получить представление об особенностях концепций менеджмента на разных исторических этапах, о современном состоянии теории и практики управления, о моделях, принципах, функциях и технологиях менеджмента. </w:t>
      </w:r>
    </w:p>
    <w:p w:rsidR="00FE2616" w:rsidRDefault="00FE2616" w:rsidP="00FE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60" w:rsidRDefault="00F64D60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ОСНОВНОЙ ОБРАЗОВАТЕЛЬНОЙ ПРОГРАММЫ ВЫСШЕГО ПРОФЕССИОНАЛЬНОГО ОБРАЗОВАНИЯ</w:t>
      </w:r>
    </w:p>
    <w:p w:rsidR="00FE2616" w:rsidRPr="00FE2616" w:rsidRDefault="00FE2616" w:rsidP="00FE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D60" w:rsidRPr="00F64D60" w:rsidRDefault="00F64D60" w:rsidP="00F64D6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60">
        <w:rPr>
          <w:rFonts w:ascii="Times New Roman" w:eastAsia="Calibri" w:hAnsi="Times New Roman" w:cs="Times New Roman"/>
          <w:sz w:val="24"/>
          <w:szCs w:val="24"/>
          <w:lang w:eastAsia="ru-RU"/>
        </w:rPr>
        <w:t>Трудоемкость дисциплины составляет 6 зачетных единиц (216 часов). Для очной формы обучения: аудиторных занятий – 68 часов, из них лекции –  20 часов, семинарские занятия – 48 часов, в том числе в активной/интерактивной форме – 8 часов, на самостоятельную работу предусмотрено 112 часов, на подготовку и сдачу экзамена – 36 часов. Для очно-заочной формы обучения: аудиторных занятий – 52 часа, из них лекции – 20 часов, семинарские занятия – 32 часа, в том числе в активной/интерактивной форме – 2 часа, на самостоятельную работу предусмотрено 110 часов,</w:t>
      </w:r>
      <w:r w:rsidRPr="00F64D60">
        <w:rPr>
          <w:rFonts w:ascii="Calibri" w:eastAsia="Calibri" w:hAnsi="Calibri" w:cs="Times New Roman"/>
        </w:rPr>
        <w:t xml:space="preserve"> </w:t>
      </w:r>
      <w:r w:rsidRPr="00F64D60">
        <w:rPr>
          <w:rFonts w:ascii="Times New Roman" w:eastAsia="Calibri" w:hAnsi="Times New Roman" w:cs="Times New Roman"/>
          <w:sz w:val="24"/>
          <w:szCs w:val="24"/>
          <w:lang w:eastAsia="ru-RU"/>
        </w:rPr>
        <w:t>на подготовку и сдачу экзамена – 9 часов. Для заочной формы обучения: аудиторных занятий – 14 часов, из них лекции – 4 часа, семинарские занятия – 10 часов, в том числе в активной/интерактивной форме – 2 часа, на самостоятельную работу предусмотрено 193 часа, на подготовку и сдачу экзамена – 54 часа.</w:t>
      </w:r>
    </w:p>
    <w:p w:rsidR="00F64D60" w:rsidRPr="00F64D60" w:rsidRDefault="00F64D60" w:rsidP="00F64D6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60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дисциплина вариативной части учебного плана «Менеджмент» изучается студентами направления «Экономика» очной формы обучения в третьем семестре второго курса, очно-заочной формы обучения - в четвертом семестре второго курса, заочной формы обучения – в третьем и четвертом семестрах второго курса.</w:t>
      </w:r>
    </w:p>
    <w:p w:rsidR="00EA1D71" w:rsidRPr="00EA1D71" w:rsidRDefault="00EA1D71" w:rsidP="00EA1D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Будучи одной из важнейших наук, входящих в экономический блок, менеджмент является в то же время учебной дисциплиной, способствующей дальнейшему изучению общепрофессиональных экономических дисциплин базовой и вариативной частей учебного плана (маркетинг, макроэкономическое планирование и прогнозирование, методы оптимальных решений, ценообразование, корпоративные финансы, управление человеческими ресурсами, страхование, антикризисное управление, теория организации). Изучение закономерностей возникновения и развития, современных тенденций школ менеджмента, основных понятий и категорий менеджмента как науки, современных технологий менеджмента позволит студентам более глубоко познать суть государственного регулирования </w:t>
      </w:r>
      <w:proofErr w:type="gramStart"/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и социальных процессов</w:t>
      </w:r>
      <w:proofErr w:type="gramEnd"/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управления экономическими аспектами функционирования организаций разных сфер деятельности, независимо от их правового статуса, масштаба деятельности, местоположения, внутренних характеристик.   Изучение менеджмента помогает повышению профессиональной квалификации экономистов, ориентирует в специальной литературе, развивает умение мыслить </w:t>
      </w:r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экономическими категориями, способствует применению научного подхода в деятельности коммерческих фирм, органов государственного и муниципального управления, общественных организаций. </w:t>
      </w:r>
    </w:p>
    <w:p w:rsidR="00EA1D71" w:rsidRPr="00EA1D71" w:rsidRDefault="00EA1D71" w:rsidP="00EA1D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Таким образом, менеджмент имеет не только теоретическое, но и важное практическое значение. В силу этого усвоение его положений является важной задачей студентов, обучающихся по направлению </w:t>
      </w:r>
      <w:proofErr w:type="spellStart"/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«Экономика» в Московском гуманитарном институте имени Е.Р. Дашковой.</w:t>
      </w:r>
    </w:p>
    <w:p w:rsidR="00EA1D71" w:rsidRPr="00EA1D71" w:rsidRDefault="00EA1D71" w:rsidP="00EA1D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D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Изучение данной дисциплины заканчивается экзаменом.</w:t>
      </w:r>
    </w:p>
    <w:p w:rsidR="00EA1D71" w:rsidRPr="00FE2616" w:rsidRDefault="00EA1D71" w:rsidP="00FE261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3. КОМПЕТЕНЦИИ </w:t>
      </w:r>
      <w:proofErr w:type="gramStart"/>
      <w:r w:rsidRPr="00FE2616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FE261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ФОРМИРУЕМЫЕ ПРИ ОСВОЕНИИ ДИСЦИПЛИНЫ</w:t>
      </w:r>
    </w:p>
    <w:p w:rsid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D60" w:rsidRPr="00F64D60" w:rsidRDefault="00F64D60" w:rsidP="00F64D6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4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Общепрофессиональные компетенции</w:t>
      </w:r>
    </w:p>
    <w:p w:rsidR="00F64D60" w:rsidRPr="00F64D60" w:rsidRDefault="00F64D60" w:rsidP="00F64D6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6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</w:t>
      </w:r>
    </w:p>
    <w:p w:rsidR="00F64D60" w:rsidRPr="00F64D60" w:rsidRDefault="00F64D60" w:rsidP="00F64D6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D60" w:rsidRPr="00F64D60" w:rsidRDefault="00F64D60" w:rsidP="00F64D6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4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Профессиональные компетенции</w:t>
      </w:r>
    </w:p>
    <w:p w:rsidR="00F64D60" w:rsidRPr="00F64D60" w:rsidRDefault="00F64D60" w:rsidP="00F64D6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6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F64D60" w:rsidRPr="00F64D60" w:rsidRDefault="00F64D60" w:rsidP="00F64D6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6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(ПК-12).</w:t>
      </w:r>
    </w:p>
    <w:p w:rsidR="006E56AE" w:rsidRPr="006E56AE" w:rsidRDefault="006E56AE" w:rsidP="006E56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6AE" w:rsidRDefault="006E56AE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D60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К РЕЗУЛЬТАТАМ ОБРАЗОВАНИЯ, </w:t>
      </w:r>
    </w:p>
    <w:p w:rsidR="00FE2616" w:rsidRP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2616">
        <w:rPr>
          <w:rFonts w:ascii="Times New Roman" w:eastAsia="Calibri" w:hAnsi="Times New Roman" w:cs="Times New Roman"/>
          <w:b/>
          <w:sz w:val="24"/>
          <w:szCs w:val="24"/>
        </w:rPr>
        <w:t>ФОРМИРУЕМЫМ</w:t>
      </w:r>
      <w:proofErr w:type="gramEnd"/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ДИСЦИПЛИНОЙ</w:t>
      </w:r>
    </w:p>
    <w:p w:rsidR="00FE2616" w:rsidRPr="00FE2616" w:rsidRDefault="00FE2616" w:rsidP="00FE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6AE" w:rsidRPr="006E56AE" w:rsidRDefault="006E56AE" w:rsidP="006E56AE">
      <w:pPr>
        <w:spacing w:after="0" w:line="240" w:lineRule="auto"/>
        <w:ind w:left="707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«Менеджмент» обучающийся должен: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6E56AE" w:rsidRPr="006E56AE" w:rsidRDefault="006E56AE" w:rsidP="006E5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управления организациями;</w:t>
      </w:r>
    </w:p>
    <w:p w:rsidR="006E56AE" w:rsidRPr="006E56AE" w:rsidRDefault="006E56AE" w:rsidP="006E5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управления и принципы структурирования организации;</w:t>
      </w:r>
    </w:p>
    <w:p w:rsidR="006E56AE" w:rsidRPr="006E56AE" w:rsidRDefault="006E56AE" w:rsidP="006E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 управления и выбор средств воздействия;</w:t>
      </w:r>
    </w:p>
    <w:p w:rsidR="006E56AE" w:rsidRPr="006E56AE" w:rsidRDefault="006E56AE" w:rsidP="006E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принятия и реализации управленческих решений;</w:t>
      </w:r>
    </w:p>
    <w:p w:rsidR="006E56AE" w:rsidRPr="006E56AE" w:rsidRDefault="006E56AE" w:rsidP="006E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кадровой политики на предприятии;</w:t>
      </w:r>
    </w:p>
    <w:p w:rsidR="006E56AE" w:rsidRPr="006E56AE" w:rsidRDefault="006E56AE" w:rsidP="006E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специфические требования к государственному аппарату и его работникам;</w:t>
      </w:r>
    </w:p>
    <w:p w:rsidR="006E56AE" w:rsidRPr="006E56AE" w:rsidRDefault="006E56AE" w:rsidP="006E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технику и технологию управления;</w:t>
      </w:r>
    </w:p>
    <w:p w:rsidR="006E56AE" w:rsidRPr="006E56AE" w:rsidRDefault="006E56AE" w:rsidP="006E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тактику и стратегию управления.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6E56AE" w:rsidRPr="006E56AE" w:rsidRDefault="006E56AE" w:rsidP="006E56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систему управления организации и выявлять резервы ее эффективности;</w:t>
      </w:r>
    </w:p>
    <w:p w:rsidR="006E56AE" w:rsidRPr="006E56AE" w:rsidRDefault="006E56AE" w:rsidP="006E56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организационную структуру управления;</w:t>
      </w:r>
    </w:p>
    <w:p w:rsidR="006E56AE" w:rsidRPr="006E56AE" w:rsidRDefault="006E56AE" w:rsidP="006E56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предложения по совершенствованию модели управления в организации;</w:t>
      </w:r>
    </w:p>
    <w:p w:rsidR="006E56AE" w:rsidRPr="006E56AE" w:rsidRDefault="006E56AE" w:rsidP="006E56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ситуацию, ставить цель, формулировать проблему и принимать решение;</w:t>
      </w:r>
    </w:p>
    <w:p w:rsidR="006E56AE" w:rsidRPr="006E56AE" w:rsidRDefault="006E56AE" w:rsidP="006E56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нормативную, правовую информацию и справочный материал в своей профессиональной деятельности.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</w:p>
    <w:p w:rsidR="006E56AE" w:rsidRPr="006E56AE" w:rsidRDefault="006E56AE" w:rsidP="006E56A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анализа ситуаций, выявления проблем, постановки и принятия решений;</w:t>
      </w:r>
    </w:p>
    <w:p w:rsidR="006E56AE" w:rsidRPr="006E56AE" w:rsidRDefault="006E56AE" w:rsidP="006E56A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методами исследования систем управления организацией;</w:t>
      </w:r>
    </w:p>
    <w:p w:rsidR="006E56AE" w:rsidRPr="006E56AE" w:rsidRDefault="006E56AE" w:rsidP="006E56A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приемами построения организационных структур управления предприятия (организации).</w:t>
      </w:r>
    </w:p>
    <w:p w:rsidR="006E56AE" w:rsidRPr="006E56AE" w:rsidRDefault="006E56AE" w:rsidP="006E56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D60" w:rsidRDefault="00F64D60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D60" w:rsidRDefault="00F64D60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616" w:rsidRDefault="00FE261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E26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СОДЕРЖАНИЕ ДИСЦИПЛИНЫ</w:t>
      </w:r>
    </w:p>
    <w:p w:rsidR="00F70906" w:rsidRPr="00FE2616" w:rsidRDefault="00F70906" w:rsidP="00FE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Введение в менеджмент. 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Менеджмент как наука и как искусство. Системный подход к управлению.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2. Эволюция управленческой мысли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3. Основные функции управления социально-экономическими процессами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4. Управление нововведениями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5. Управление риском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6. Социальные конфликты и управление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7. Управление качеством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8. Формирование и использование интеллектуального капитала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56AE" w:rsidRPr="006E56AE" w:rsidRDefault="006E56AE" w:rsidP="006E5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6AE">
        <w:rPr>
          <w:rFonts w:ascii="Times New Roman" w:eastAsia="Calibri" w:hAnsi="Times New Roman" w:cs="Times New Roman"/>
          <w:sz w:val="24"/>
          <w:szCs w:val="24"/>
          <w:lang w:eastAsia="ru-RU"/>
        </w:rPr>
        <w:t>Тема 9. Культура организации и стиль руководства. Лидерство.</w:t>
      </w:r>
    </w:p>
    <w:p w:rsidR="006E56AE" w:rsidRPr="00FE2616" w:rsidRDefault="006E56AE" w:rsidP="006E56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E56AE" w:rsidRPr="00FE2616" w:rsidSect="00081FC5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26" w:rsidRDefault="00123326">
      <w:pPr>
        <w:spacing w:after="0" w:line="240" w:lineRule="auto"/>
      </w:pPr>
      <w:r>
        <w:separator/>
      </w:r>
    </w:p>
  </w:endnote>
  <w:endnote w:type="continuationSeparator" w:id="0">
    <w:p w:rsidR="00123326" w:rsidRDefault="0012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7D" w:rsidRDefault="00F70906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27D" w:rsidRDefault="00123326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7D" w:rsidRDefault="00F70906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D60">
      <w:rPr>
        <w:rStyle w:val="a5"/>
        <w:noProof/>
      </w:rPr>
      <w:t>3</w:t>
    </w:r>
    <w:r>
      <w:rPr>
        <w:rStyle w:val="a5"/>
      </w:rPr>
      <w:fldChar w:fldCharType="end"/>
    </w:r>
  </w:p>
  <w:p w:rsidR="006B227D" w:rsidRDefault="00123326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26" w:rsidRDefault="00123326">
      <w:pPr>
        <w:spacing w:after="0" w:line="240" w:lineRule="auto"/>
      </w:pPr>
      <w:r>
        <w:separator/>
      </w:r>
    </w:p>
  </w:footnote>
  <w:footnote w:type="continuationSeparator" w:id="0">
    <w:p w:rsidR="00123326" w:rsidRDefault="0012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ADE"/>
    <w:multiLevelType w:val="hybridMultilevel"/>
    <w:tmpl w:val="76064168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45F3"/>
    <w:multiLevelType w:val="hybridMultilevel"/>
    <w:tmpl w:val="95CE990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3CF6"/>
    <w:multiLevelType w:val="hybridMultilevel"/>
    <w:tmpl w:val="DEFE3CF2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2708"/>
    <w:multiLevelType w:val="hybridMultilevel"/>
    <w:tmpl w:val="12B87D5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F7"/>
    <w:rsid w:val="00123326"/>
    <w:rsid w:val="00557394"/>
    <w:rsid w:val="006500F7"/>
    <w:rsid w:val="006E56AE"/>
    <w:rsid w:val="00A423B4"/>
    <w:rsid w:val="00DE15AF"/>
    <w:rsid w:val="00EA1D71"/>
    <w:rsid w:val="00F64D60"/>
    <w:rsid w:val="00F70906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2616"/>
  </w:style>
  <w:style w:type="character" w:styleId="a5">
    <w:name w:val="page number"/>
    <w:basedOn w:val="a0"/>
    <w:uiPriority w:val="99"/>
    <w:rsid w:val="00FE26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2616"/>
  </w:style>
  <w:style w:type="character" w:styleId="a5">
    <w:name w:val="page number"/>
    <w:basedOn w:val="a0"/>
    <w:uiPriority w:val="99"/>
    <w:rsid w:val="00FE26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7</cp:revision>
  <dcterms:created xsi:type="dcterms:W3CDTF">2013-03-28T08:04:00Z</dcterms:created>
  <dcterms:modified xsi:type="dcterms:W3CDTF">2016-02-02T12:47:00Z</dcterms:modified>
</cp:coreProperties>
</file>